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6E6" w:rsidRPr="003E46AE" w:rsidRDefault="001526E6" w:rsidP="001526E6">
      <w:pPr>
        <w:pStyle w:val="3"/>
        <w:jc w:val="left"/>
        <w:rPr>
          <w:sz w:val="24"/>
          <w:rtl/>
        </w:rPr>
      </w:pPr>
    </w:p>
    <w:p w:rsidR="001526E6" w:rsidRPr="003E46AE" w:rsidRDefault="001526E6" w:rsidP="001526E6"/>
    <w:p w:rsidR="001526E6" w:rsidRPr="003E46AE" w:rsidRDefault="001526E6" w:rsidP="001526E6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1526E6" w:rsidRPr="003E46AE" w:rsidRDefault="001526E6" w:rsidP="001526E6"/>
    <w:p w:rsidR="001526E6" w:rsidRPr="003E46AE" w:rsidRDefault="001526E6" w:rsidP="001526E6"/>
    <w:p w:rsidR="001526E6" w:rsidRPr="003E46AE" w:rsidRDefault="001526E6" w:rsidP="001526E6"/>
    <w:p w:rsidR="001526E6" w:rsidRPr="003E46AE" w:rsidRDefault="001526E6" w:rsidP="001526E6"/>
    <w:p w:rsidR="001526E6" w:rsidRPr="003E46AE" w:rsidRDefault="001526E6" w:rsidP="001526E6">
      <w:pPr>
        <w:jc w:val="center"/>
      </w:pPr>
    </w:p>
    <w:p w:rsidR="001526E6" w:rsidRPr="003E46AE" w:rsidRDefault="001526E6" w:rsidP="001526E6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1526E6" w:rsidRPr="003E46AE" w:rsidRDefault="001526E6" w:rsidP="001526E6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  <w:rtl/>
        </w:rPr>
      </w:pPr>
    </w:p>
    <w:p w:rsidR="001526E6" w:rsidRPr="003E46AE" w:rsidRDefault="001526E6" w:rsidP="001526E6">
      <w:pPr>
        <w:jc w:val="center"/>
        <w:rPr>
          <w:b/>
          <w:rtl/>
        </w:rPr>
      </w:pPr>
    </w:p>
    <w:p w:rsidR="001526E6" w:rsidRPr="003E46AE" w:rsidRDefault="001526E6" w:rsidP="001526E6">
      <w:pPr>
        <w:jc w:val="center"/>
        <w:rPr>
          <w:b/>
          <w:rtl/>
        </w:rPr>
      </w:pPr>
    </w:p>
    <w:p w:rsidR="001526E6" w:rsidRPr="003E46AE" w:rsidRDefault="001526E6" w:rsidP="001526E6">
      <w:pPr>
        <w:jc w:val="center"/>
        <w:rPr>
          <w:b/>
          <w:rtl/>
        </w:rPr>
      </w:pPr>
    </w:p>
    <w:p w:rsidR="001526E6" w:rsidRPr="003E46AE" w:rsidRDefault="001526E6" w:rsidP="001526E6">
      <w:pPr>
        <w:jc w:val="center"/>
        <w:rPr>
          <w:b/>
          <w:rtl/>
        </w:rPr>
      </w:pPr>
    </w:p>
    <w:p w:rsidR="001526E6" w:rsidRPr="003E46AE" w:rsidRDefault="001526E6" w:rsidP="001526E6">
      <w:pPr>
        <w:jc w:val="center"/>
        <w:rPr>
          <w:b/>
          <w:rtl/>
        </w:rPr>
      </w:pPr>
    </w:p>
    <w:p w:rsidR="001526E6" w:rsidRPr="003E46AE" w:rsidRDefault="001526E6" w:rsidP="001526E6">
      <w:pPr>
        <w:jc w:val="center"/>
        <w:rPr>
          <w:b/>
          <w:rtl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>
      <w:pPr>
        <w:jc w:val="center"/>
        <w:rPr>
          <w:b/>
        </w:rPr>
      </w:pPr>
    </w:p>
    <w:p w:rsidR="001526E6" w:rsidRPr="003E46AE" w:rsidRDefault="001526E6" w:rsidP="001526E6"/>
    <w:p w:rsidR="001526E6" w:rsidRPr="003E46AE" w:rsidRDefault="001526E6" w:rsidP="001526E6"/>
    <w:p w:rsidR="001526E6" w:rsidRPr="003E46AE" w:rsidRDefault="001526E6" w:rsidP="001526E6">
      <w:pPr>
        <w:rPr>
          <w:rtl/>
        </w:rPr>
      </w:pPr>
    </w:p>
    <w:p w:rsidR="001526E6" w:rsidRPr="003E46AE" w:rsidRDefault="001526E6" w:rsidP="001526E6">
      <w:pPr>
        <w:rPr>
          <w:rtl/>
        </w:rPr>
      </w:pPr>
    </w:p>
    <w:p w:rsidR="001526E6" w:rsidRPr="003E46AE" w:rsidRDefault="001526E6" w:rsidP="001526E6">
      <w:pPr>
        <w:rPr>
          <w:rtl/>
        </w:rPr>
      </w:pPr>
    </w:p>
    <w:p w:rsidR="001526E6" w:rsidRPr="003E46AE" w:rsidRDefault="001526E6" w:rsidP="001526E6">
      <w:pPr>
        <w:rPr>
          <w:rtl/>
        </w:rPr>
      </w:pPr>
    </w:p>
    <w:p w:rsidR="001526E6" w:rsidRPr="003E46AE" w:rsidRDefault="001526E6" w:rsidP="001526E6">
      <w:pPr>
        <w:rPr>
          <w:rtl/>
        </w:rPr>
      </w:pPr>
    </w:p>
    <w:p w:rsidR="001526E6" w:rsidRPr="003E46AE" w:rsidRDefault="001526E6" w:rsidP="001526E6">
      <w:pPr>
        <w:rPr>
          <w:rtl/>
        </w:rPr>
      </w:pPr>
    </w:p>
    <w:p w:rsidR="001526E6" w:rsidRPr="003E46AE" w:rsidRDefault="001526E6" w:rsidP="001526E6"/>
    <w:p w:rsidR="001526E6" w:rsidRPr="003E46AE" w:rsidRDefault="001526E6" w:rsidP="001526E6">
      <w:pPr>
        <w:jc w:val="center"/>
        <w:rPr>
          <w:b/>
          <w:bCs/>
        </w:rPr>
      </w:pPr>
      <w:r w:rsidRPr="003E46AE">
        <w:rPr>
          <w:b/>
          <w:bCs/>
          <w:rtl/>
        </w:rPr>
        <w:lastRenderedPageBreak/>
        <w:t>نموذج توصيف مقرر دراسي</w:t>
      </w:r>
    </w:p>
    <w:p w:rsidR="001526E6" w:rsidRPr="003E46AE" w:rsidRDefault="001526E6" w:rsidP="001526E6">
      <w:pPr>
        <w:jc w:val="center"/>
        <w:rPr>
          <w:b/>
          <w:bCs/>
        </w:rPr>
      </w:pPr>
    </w:p>
    <w:p w:rsidR="001526E6" w:rsidRPr="003E46AE" w:rsidRDefault="001526E6" w:rsidP="001526E6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1526E6" w:rsidRPr="003E46AE" w:rsidTr="00506D4E">
        <w:tc>
          <w:tcPr>
            <w:tcW w:w="9450" w:type="dxa"/>
          </w:tcPr>
          <w:p w:rsidR="001526E6" w:rsidRPr="003E46AE" w:rsidRDefault="001526E6" w:rsidP="00506D4E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Pr="003E46AE">
              <w:t xml:space="preserve">                </w:t>
            </w:r>
            <w:r>
              <w:rPr>
                <w:color w:val="0F243E"/>
                <w:sz w:val="28"/>
                <w:szCs w:val="28"/>
                <w:rtl/>
              </w:rPr>
              <w:t>جامعة نجران</w:t>
            </w:r>
            <w:r w:rsidRPr="003E46AE">
              <w:t xml:space="preserve">          </w:t>
            </w:r>
            <w:r w:rsidRPr="003E46AE">
              <w:rPr>
                <w:rtl/>
              </w:rPr>
              <w:t>تاريخ التقرير</w:t>
            </w:r>
            <w:r w:rsidRPr="003E46AE">
              <w:t xml:space="preserve">         </w:t>
            </w:r>
          </w:p>
          <w:p w:rsidR="001526E6" w:rsidRPr="003E46AE" w:rsidRDefault="001526E6" w:rsidP="00506D4E">
            <w:pPr>
              <w:bidi/>
            </w:pPr>
            <w:r w:rsidRPr="003E46AE">
              <w:t xml:space="preserve">             </w:t>
            </w:r>
          </w:p>
        </w:tc>
      </w:tr>
      <w:tr w:rsidR="001526E6" w:rsidRPr="003E46AE" w:rsidTr="00506D4E">
        <w:tc>
          <w:tcPr>
            <w:tcW w:w="9450" w:type="dxa"/>
          </w:tcPr>
          <w:p w:rsidR="001526E6" w:rsidRPr="003E46AE" w:rsidRDefault="001526E6" w:rsidP="00506D4E">
            <w:pPr>
              <w:bidi/>
              <w:rPr>
                <w:rtl/>
              </w:rPr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b/>
                <w:color w:val="0F243E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color w:val="0F243E"/>
                <w:sz w:val="28"/>
                <w:szCs w:val="28"/>
                <w:rtl/>
              </w:rPr>
              <w:t xml:space="preserve">:    </w:t>
            </w:r>
            <w:r>
              <w:rPr>
                <w:b/>
                <w:color w:val="0F243E"/>
                <w:sz w:val="28"/>
                <w:szCs w:val="28"/>
                <w:rtl/>
              </w:rPr>
              <w:t xml:space="preserve">كلية العلوم والآداب </w:t>
            </w:r>
            <w:proofErr w:type="spellStart"/>
            <w:r>
              <w:rPr>
                <w:b/>
                <w:color w:val="0F243E"/>
                <w:sz w:val="28"/>
                <w:szCs w:val="28"/>
                <w:rtl/>
              </w:rPr>
              <w:t>بشرورة</w:t>
            </w:r>
            <w:proofErr w:type="spellEnd"/>
            <w:r>
              <w:rPr>
                <w:rFonts w:hint="cs"/>
                <w:rtl/>
              </w:rPr>
              <w:t xml:space="preserve">    /  قسم الدراسات الإسلامية</w:t>
            </w:r>
          </w:p>
          <w:p w:rsidR="001526E6" w:rsidRPr="003E46AE" w:rsidRDefault="001526E6" w:rsidP="00506D4E">
            <w:pPr>
              <w:bidi/>
            </w:pPr>
          </w:p>
        </w:tc>
      </w:tr>
    </w:tbl>
    <w:p w:rsidR="001526E6" w:rsidRPr="003E46AE" w:rsidRDefault="001526E6" w:rsidP="001526E6"/>
    <w:p w:rsidR="001526E6" w:rsidRPr="003E46AE" w:rsidRDefault="001526E6" w:rsidP="001526E6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1526E6" w:rsidRPr="003E46AE" w:rsidTr="00506D4E">
        <w:tc>
          <w:tcPr>
            <w:tcW w:w="9450" w:type="dxa"/>
          </w:tcPr>
          <w:p w:rsidR="001526E6" w:rsidRPr="003E46AE" w:rsidRDefault="001526E6" w:rsidP="001526E6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>
              <w:rPr>
                <w:rFonts w:hint="cs"/>
                <w:b/>
                <w:rtl/>
              </w:rPr>
              <w:t xml:space="preserve">    </w:t>
            </w:r>
            <w:r>
              <w:rPr>
                <w:rFonts w:hint="cs"/>
                <w:b/>
                <w:color w:val="0F243E"/>
                <w:sz w:val="28"/>
                <w:szCs w:val="28"/>
                <w:rtl/>
              </w:rPr>
              <w:t>فقه عبادات 2    (211فقه-3)</w:t>
            </w:r>
          </w:p>
        </w:tc>
      </w:tr>
      <w:tr w:rsidR="001526E6" w:rsidRPr="003E46AE" w:rsidTr="00506D4E">
        <w:tc>
          <w:tcPr>
            <w:tcW w:w="9450" w:type="dxa"/>
          </w:tcPr>
          <w:p w:rsidR="001526E6" w:rsidRPr="003E46AE" w:rsidRDefault="001526E6" w:rsidP="001526E6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  <w:r>
              <w:rPr>
                <w:rFonts w:hint="cs"/>
                <w:b/>
                <w:rtl/>
              </w:rPr>
              <w:t xml:space="preserve">   </w:t>
            </w:r>
            <w:r>
              <w:rPr>
                <w:b/>
                <w:color w:val="0F243E"/>
                <w:sz w:val="28"/>
                <w:szCs w:val="28"/>
                <w:rtl/>
              </w:rPr>
              <w:t>ثلاث ساعات</w:t>
            </w:r>
          </w:p>
        </w:tc>
      </w:tr>
    </w:tbl>
    <w:p w:rsidR="001526E6" w:rsidRPr="003E46AE" w:rsidRDefault="001526E6" w:rsidP="00C75FCF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="00C75FCF">
        <w:rPr>
          <w:rFonts w:ascii="Times New Roman" w:hAnsi="Times New Roman" w:hint="cs"/>
          <w:sz w:val="24"/>
          <w:szCs w:val="24"/>
          <w:rtl/>
        </w:rPr>
        <w:t xml:space="preserve"> :</w:t>
      </w:r>
    </w:p>
    <w:p w:rsidR="001526E6" w:rsidRPr="003E46AE" w:rsidRDefault="001526E6" w:rsidP="001526E6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1526E6" w:rsidRPr="003E46AE" w:rsidTr="00506D4E">
        <w:tc>
          <w:tcPr>
            <w:tcW w:w="9450" w:type="dxa"/>
            <w:gridSpan w:val="3"/>
          </w:tcPr>
          <w:p w:rsidR="001526E6" w:rsidRPr="003E46AE" w:rsidRDefault="001526E6" w:rsidP="00506D4E">
            <w:pPr>
              <w:bidi/>
              <w:rPr>
                <w:lang w:bidi="ar-EG"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1526E6" w:rsidRPr="003E46AE" w:rsidTr="00506D4E">
        <w:tc>
          <w:tcPr>
            <w:tcW w:w="6570" w:type="dxa"/>
            <w:shd w:val="clear" w:color="auto" w:fill="D9D9D9"/>
          </w:tcPr>
          <w:p w:rsidR="001526E6" w:rsidRPr="003E46AE" w:rsidRDefault="001526E6" w:rsidP="00506D4E">
            <w:pPr>
              <w:jc w:val="center"/>
              <w:rPr>
                <w:b/>
                <w:bCs/>
                <w:lang w:val="fr-FR"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1526E6" w:rsidRPr="003E46AE" w:rsidRDefault="001526E6" w:rsidP="00506D4E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1526E6" w:rsidRPr="003E46AE" w:rsidRDefault="001526E6" w:rsidP="00506D4E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spacing w:before="12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line="276" w:lineRule="auto"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b/>
                <w:bCs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line="276" w:lineRule="auto"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b/>
                <w:bCs/>
                <w:sz w:val="28"/>
                <w:szCs w:val="28"/>
                <w:rtl/>
                <w:lang w:bidi="ar-EG"/>
              </w:rPr>
              <w:t>ساعات التدريس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lang w:bidi="ar-EG"/>
              </w:rPr>
            </w:pPr>
            <w:r>
              <w:rPr>
                <w:color w:val="0F243E"/>
                <w:rtl/>
                <w:lang w:bidi="ar-EG"/>
              </w:rPr>
              <w:t>مقدمة عن المذهب الحنبلي وأهم الكتب المعتمدة فيه ومصطلحاتها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</w:rPr>
            </w:pPr>
            <w:r>
              <w:rPr>
                <w:b/>
                <w:color w:val="0F243E"/>
                <w:rtl/>
              </w:rPr>
              <w:t>باب صلاة الجماعة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Pr="00014450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t>فصل في الإمامة.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Pr="00014450" w:rsidRDefault="001526E6" w:rsidP="00506D4E">
            <w:pPr>
              <w:bidi/>
              <w:rPr>
                <w:rFonts w:ascii="Calibri" w:hAnsi="Calibri" w:cs="Arial"/>
                <w:b/>
                <w:color w:val="0F243E"/>
                <w:rtl/>
              </w:rPr>
            </w:pPr>
            <w:r>
              <w:rPr>
                <w:b/>
                <w:color w:val="0F243E"/>
                <w:rtl/>
              </w:rPr>
              <w:t>باب صلاة أهل الأعذار</w:t>
            </w:r>
            <w:r>
              <w:rPr>
                <w:rFonts w:ascii="Calibri" w:hAnsi="Calibri" w:cs="Arial" w:hint="cs"/>
                <w:b/>
                <w:color w:val="0F243E"/>
                <w:sz w:val="22"/>
                <w:szCs w:val="22"/>
                <w:rtl/>
              </w:rPr>
              <w:t xml:space="preserve">/  </w:t>
            </w:r>
            <w:r>
              <w:rPr>
                <w:b/>
                <w:color w:val="0F243E"/>
                <w:rtl/>
              </w:rPr>
              <w:t>فصل في صلاة المسافر</w:t>
            </w:r>
            <w:r>
              <w:rPr>
                <w:rFonts w:hint="cs"/>
                <w:b/>
                <w:color w:val="0F243E"/>
                <w:rtl/>
              </w:rPr>
              <w:t>/</w:t>
            </w:r>
            <w:r>
              <w:rPr>
                <w:rFonts w:ascii="Calibri" w:hAnsi="Calibri" w:cs="Arial" w:hint="cs"/>
                <w:b/>
                <w:color w:val="0F243E"/>
                <w:sz w:val="22"/>
                <w:szCs w:val="22"/>
                <w:rtl/>
              </w:rPr>
              <w:t xml:space="preserve">     </w:t>
            </w:r>
            <w:r>
              <w:rPr>
                <w:b/>
                <w:color w:val="0F243E"/>
                <w:rtl/>
              </w:rPr>
              <w:t>فصل في الجمع.</w:t>
            </w:r>
          </w:p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t>فصل في صلاة الخوف</w:t>
            </w:r>
            <w:r>
              <w:rPr>
                <w:rFonts w:ascii="Calibri" w:hAnsi="Calibri" w:cs="Arial" w:hint="cs"/>
                <w:b/>
                <w:color w:val="0F243E"/>
                <w:sz w:val="22"/>
                <w:szCs w:val="22"/>
                <w:rtl/>
              </w:rPr>
              <w:t xml:space="preserve">               </w:t>
            </w:r>
            <w:r>
              <w:rPr>
                <w:b/>
                <w:color w:val="0F243E"/>
                <w:rtl/>
              </w:rPr>
              <w:t xml:space="preserve">باب صلاة الجمعة          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t>باب صلاة العيدين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t xml:space="preserve">صلاة الكسوف + صلاة الاستسقاء    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t>كتاب الجنائز. تغسيل الميت.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t>بقية كتاب الجنائز. (تكفين الميت ـ باب الصلاة على الميت)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</w:rPr>
            </w:pPr>
            <w:r>
              <w:rPr>
                <w:color w:val="0F243E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t>بقية كتاب الجنائز.( باب حمل الجنازة ودفنها والتعزية )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</w:rPr>
            </w:pPr>
            <w:r>
              <w:rPr>
                <w:color w:val="0F243E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t>كتاب الزكاة (حكمها وشروطها وباب زكاة السائمة)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</w:rPr>
            </w:pPr>
            <w:r>
              <w:rPr>
                <w:color w:val="0F243E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lang w:bidi="ar-EG"/>
              </w:rPr>
            </w:pPr>
            <w:r>
              <w:rPr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t>بقية كتاب الزكاة (باب زكاة الخارج من الأرض + اختبار شهري 2)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</w:rPr>
            </w:pPr>
            <w:r>
              <w:rPr>
                <w:color w:val="0F243E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lastRenderedPageBreak/>
              <w:t>بقية كتاب الزكاة (باب زكاة الأثمان + باب زكاة العروض )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</w:rPr>
            </w:pPr>
            <w:r>
              <w:rPr>
                <w:color w:val="0F243E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t>بقية كتاب الزكاة.( باب زكاة الفطر + باب إخراج زكاة)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</w:rPr>
            </w:pPr>
            <w:r>
              <w:rPr>
                <w:color w:val="0F243E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1526E6" w:rsidRPr="003E46AE" w:rsidTr="00506D4E">
        <w:tc>
          <w:tcPr>
            <w:tcW w:w="6570" w:type="dxa"/>
          </w:tcPr>
          <w:p w:rsidR="001526E6" w:rsidRDefault="001526E6" w:rsidP="00506D4E">
            <w:pPr>
              <w:bidi/>
              <w:rPr>
                <w:rFonts w:ascii="Calibri" w:hAnsi="Calibri" w:cs="Arial"/>
                <w:b/>
                <w:color w:val="0F243E"/>
              </w:rPr>
            </w:pPr>
            <w:r>
              <w:rPr>
                <w:b/>
                <w:color w:val="0F243E"/>
                <w:rtl/>
              </w:rPr>
              <w:t>بقية كتاب الزكاة.(باب أهل زكاة ) + مناقشة البحوث</w:t>
            </w:r>
          </w:p>
        </w:tc>
        <w:tc>
          <w:tcPr>
            <w:tcW w:w="126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</w:rPr>
            </w:pPr>
            <w:r>
              <w:rPr>
                <w:color w:val="0F243E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1526E6" w:rsidRDefault="001526E6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color w:val="0F243E"/>
                <w:sz w:val="28"/>
                <w:szCs w:val="28"/>
                <w:rtl/>
                <w:lang w:bidi="ar-EG"/>
              </w:rPr>
              <w:t>3</w:t>
            </w:r>
          </w:p>
        </w:tc>
      </w:tr>
      <w:tr w:rsidR="00232D57" w:rsidRPr="003E46AE" w:rsidTr="00506D4E">
        <w:tc>
          <w:tcPr>
            <w:tcW w:w="6570" w:type="dxa"/>
          </w:tcPr>
          <w:p w:rsidR="00232D57" w:rsidRDefault="00232D57" w:rsidP="00506D4E">
            <w:pPr>
              <w:bidi/>
              <w:rPr>
                <w:b/>
                <w:color w:val="0F243E"/>
                <w:rtl/>
              </w:rPr>
            </w:pPr>
            <w:r>
              <w:rPr>
                <w:rFonts w:hint="cs"/>
                <w:b/>
                <w:color w:val="0F243E"/>
                <w:rtl/>
              </w:rPr>
              <w:t>مجموع الأسابيع والساعات:</w:t>
            </w:r>
          </w:p>
        </w:tc>
        <w:tc>
          <w:tcPr>
            <w:tcW w:w="1260" w:type="dxa"/>
          </w:tcPr>
          <w:p w:rsidR="00232D57" w:rsidRDefault="00232D57" w:rsidP="00506D4E">
            <w:pPr>
              <w:bidi/>
              <w:spacing w:after="200" w:line="216" w:lineRule="auto"/>
              <w:rPr>
                <w:color w:val="0F243E"/>
                <w:sz w:val="28"/>
                <w:szCs w:val="28"/>
                <w:rtl/>
              </w:rPr>
            </w:pPr>
            <w:r>
              <w:rPr>
                <w:rFonts w:hint="cs"/>
                <w:color w:val="0F243E"/>
                <w:sz w:val="28"/>
                <w:szCs w:val="28"/>
                <w:rtl/>
              </w:rPr>
              <w:t>15</w:t>
            </w:r>
          </w:p>
        </w:tc>
        <w:tc>
          <w:tcPr>
            <w:tcW w:w="1620" w:type="dxa"/>
          </w:tcPr>
          <w:p w:rsidR="00232D57" w:rsidRDefault="00232D57" w:rsidP="00506D4E">
            <w:pPr>
              <w:bidi/>
              <w:spacing w:after="200" w:line="216" w:lineRule="auto"/>
              <w:rPr>
                <w:rFonts w:hint="cs"/>
                <w:color w:val="0F243E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color w:val="0F243E"/>
                <w:sz w:val="28"/>
                <w:szCs w:val="28"/>
                <w:rtl/>
                <w:lang w:bidi="ar-EG"/>
              </w:rPr>
              <w:t>45</w:t>
            </w:r>
            <w:bookmarkStart w:id="0" w:name="_GoBack"/>
            <w:bookmarkEnd w:id="0"/>
          </w:p>
        </w:tc>
      </w:tr>
    </w:tbl>
    <w:p w:rsidR="00D31C2F" w:rsidRDefault="00D31C2F" w:rsidP="001526E6"/>
    <w:sectPr w:rsidR="00D31C2F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E75" w:rsidRDefault="001A4E75">
      <w:r>
        <w:separator/>
      </w:r>
    </w:p>
  </w:endnote>
  <w:endnote w:type="continuationSeparator" w:id="0">
    <w:p w:rsidR="001A4E75" w:rsidRDefault="001A4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C75FCF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F265B2" w:rsidRPr="00CC2722">
      <w:rPr>
        <w:rFonts w:ascii="Calibri" w:hAnsi="Calibri"/>
        <w:sz w:val="20"/>
        <w:szCs w:val="20"/>
      </w:rPr>
      <w:t xml:space="preserve"> </w:t>
    </w:r>
    <w:r w:rsidR="00F265B2">
      <w:rPr>
        <w:rFonts w:ascii="Calibri" w:hAnsi="Calibri"/>
        <w:sz w:val="20"/>
        <w:szCs w:val="20"/>
      </w:rPr>
      <w:t>Form 5a_Course Specifications _SSRP_1 JULY 2013</w:t>
    </w:r>
    <w:r w:rsidR="00F265B2" w:rsidRPr="00CC2722">
      <w:rPr>
        <w:rFonts w:ascii="Calibri" w:hAnsi="Calibri"/>
        <w:sz w:val="20"/>
        <w:szCs w:val="20"/>
      </w:rPr>
      <w:tab/>
    </w:r>
    <w:r w:rsidR="00F265B2">
      <w:rPr>
        <w:rFonts w:ascii="Calibri" w:hAnsi="Calibri"/>
        <w:sz w:val="20"/>
        <w:szCs w:val="20"/>
      </w:rPr>
      <w:tab/>
    </w:r>
    <w:r w:rsidR="00F265B2" w:rsidRPr="00CC2722">
      <w:rPr>
        <w:rFonts w:ascii="Calibri" w:hAnsi="Calibri"/>
        <w:sz w:val="20"/>
        <w:szCs w:val="20"/>
      </w:rPr>
      <w:t xml:space="preserve">Page </w:t>
    </w:r>
    <w:r w:rsidR="00F265B2" w:rsidRPr="00CC2722">
      <w:rPr>
        <w:rFonts w:ascii="Calibri" w:hAnsi="Calibri"/>
        <w:sz w:val="20"/>
        <w:szCs w:val="20"/>
      </w:rPr>
      <w:fldChar w:fldCharType="begin"/>
    </w:r>
    <w:r w:rsidR="00F265B2" w:rsidRPr="00CC2722">
      <w:rPr>
        <w:rFonts w:ascii="Calibri" w:hAnsi="Calibri"/>
        <w:sz w:val="20"/>
        <w:szCs w:val="20"/>
      </w:rPr>
      <w:instrText xml:space="preserve"> PAGE   \* MERGEFORMAT </w:instrText>
    </w:r>
    <w:r w:rsidR="00F265B2" w:rsidRPr="00CC2722">
      <w:rPr>
        <w:rFonts w:ascii="Calibri" w:hAnsi="Calibri"/>
        <w:sz w:val="20"/>
        <w:szCs w:val="20"/>
      </w:rPr>
      <w:fldChar w:fldCharType="separate"/>
    </w:r>
    <w:r w:rsidR="00232D57">
      <w:rPr>
        <w:rFonts w:ascii="Calibri" w:hAnsi="Calibri"/>
        <w:noProof/>
        <w:sz w:val="20"/>
        <w:szCs w:val="20"/>
      </w:rPr>
      <w:t>3</w:t>
    </w:r>
    <w:r w:rsidR="00F265B2" w:rsidRPr="00CC2722">
      <w:rPr>
        <w:rFonts w:ascii="Calibri" w:hAnsi="Calibri"/>
        <w:sz w:val="20"/>
        <w:szCs w:val="20"/>
      </w:rPr>
      <w:fldChar w:fldCharType="end"/>
    </w:r>
  </w:p>
  <w:p w:rsidR="008C6EE8" w:rsidRDefault="001A4E7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E75" w:rsidRDefault="001A4E75">
      <w:r>
        <w:separator/>
      </w:r>
    </w:p>
  </w:footnote>
  <w:footnote w:type="continuationSeparator" w:id="0">
    <w:p w:rsidR="001A4E75" w:rsidRDefault="001A4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1A4E75">
    <w:pPr>
      <w:pStyle w:val="a4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F265B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F265B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F265B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F265B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F265B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F265B2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F265B2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F265B2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C572A"/>
    <w:multiLevelType w:val="hybridMultilevel"/>
    <w:tmpl w:val="461634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282A99"/>
    <w:multiLevelType w:val="hybridMultilevel"/>
    <w:tmpl w:val="4328D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058F7"/>
    <w:multiLevelType w:val="hybridMultilevel"/>
    <w:tmpl w:val="7D9AE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4E119E"/>
    <w:multiLevelType w:val="hybridMultilevel"/>
    <w:tmpl w:val="040EDB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FF4E06"/>
    <w:multiLevelType w:val="hybridMultilevel"/>
    <w:tmpl w:val="A47A5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977942"/>
    <w:multiLevelType w:val="hybridMultilevel"/>
    <w:tmpl w:val="4B40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BC6D3B"/>
    <w:multiLevelType w:val="hybridMultilevel"/>
    <w:tmpl w:val="C9020CB4"/>
    <w:lvl w:ilvl="0" w:tplc="CB02C6D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EB4CD3"/>
    <w:multiLevelType w:val="hybridMultilevel"/>
    <w:tmpl w:val="E42E7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6E6"/>
    <w:rsid w:val="001526E6"/>
    <w:rsid w:val="001A4E75"/>
    <w:rsid w:val="001B2BE9"/>
    <w:rsid w:val="00232D57"/>
    <w:rsid w:val="00C75FCF"/>
    <w:rsid w:val="00D31C2F"/>
    <w:rsid w:val="00F2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1526E6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1526E6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1526E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1526E6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1526E6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1526E6"/>
    <w:rPr>
      <w:rFonts w:ascii="Cambria" w:eastAsia="Times New Roman" w:hAnsi="Cambria" w:cs="Times New Roman"/>
    </w:rPr>
  </w:style>
  <w:style w:type="paragraph" w:styleId="a3">
    <w:name w:val="footer"/>
    <w:basedOn w:val="a"/>
    <w:link w:val="Char"/>
    <w:uiPriority w:val="99"/>
    <w:rsid w:val="001526E6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1526E6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header"/>
    <w:basedOn w:val="a"/>
    <w:link w:val="Char0"/>
    <w:uiPriority w:val="99"/>
    <w:semiHidden/>
    <w:unhideWhenUsed/>
    <w:rsid w:val="001526E6"/>
    <w:pPr>
      <w:tabs>
        <w:tab w:val="center" w:pos="4320"/>
        <w:tab w:val="right" w:pos="8640"/>
      </w:tabs>
    </w:pPr>
  </w:style>
  <w:style w:type="character" w:customStyle="1" w:styleId="Char0">
    <w:name w:val="رأس الصفحة Char"/>
    <w:basedOn w:val="a0"/>
    <w:link w:val="a4"/>
    <w:uiPriority w:val="99"/>
    <w:semiHidden/>
    <w:rsid w:val="001526E6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1526E6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1526E6"/>
    <w:rPr>
      <w:rFonts w:ascii="Calibri" w:eastAsia="Calibri" w:hAnsi="Calibri" w:cs="Times New Roman"/>
      <w:sz w:val="16"/>
      <w:szCs w:val="16"/>
    </w:rPr>
  </w:style>
  <w:style w:type="character" w:customStyle="1" w:styleId="Char1">
    <w:name w:val=" سرد الفقرات Char"/>
    <w:link w:val="a5"/>
    <w:uiPriority w:val="34"/>
    <w:locked/>
    <w:rsid w:val="001526E6"/>
  </w:style>
  <w:style w:type="paragraph" w:styleId="a5">
    <w:name w:val="List Paragraph"/>
    <w:basedOn w:val="a"/>
    <w:link w:val="Char1"/>
    <w:uiPriority w:val="34"/>
    <w:qFormat/>
    <w:rsid w:val="001526E6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4</cp:revision>
  <dcterms:created xsi:type="dcterms:W3CDTF">2016-10-24T11:56:00Z</dcterms:created>
  <dcterms:modified xsi:type="dcterms:W3CDTF">2016-12-08T07:46:00Z</dcterms:modified>
</cp:coreProperties>
</file>